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6992" w14:textId="4E02C6AA" w:rsidR="007D05D7" w:rsidRPr="00F72061" w:rsidRDefault="007D05D7" w:rsidP="007D05D7">
      <w:pPr>
        <w:jc w:val="center"/>
        <w:rPr>
          <w:rFonts w:cs="Arial"/>
          <w:b/>
          <w:bCs/>
          <w:sz w:val="40"/>
          <w:szCs w:val="40"/>
        </w:rPr>
      </w:pPr>
      <w:r w:rsidRPr="00242342">
        <w:rPr>
          <w:rFonts w:cs="Arial"/>
          <w:b/>
          <w:bCs/>
          <w:i/>
          <w:iCs/>
          <w:noProof/>
          <w:sz w:val="40"/>
          <w:szCs w:val="40"/>
          <w:lang w:val="de-CH"/>
        </w:rPr>
        <w:drawing>
          <wp:anchor distT="0" distB="0" distL="0" distR="0" simplePos="0" relativeHeight="251664384" behindDoc="1" locked="0" layoutInCell="1" allowOverlap="1" wp14:anchorId="1E1CE726" wp14:editId="5350363B">
            <wp:simplePos x="0" y="0"/>
            <wp:positionH relativeFrom="margin">
              <wp:posOffset>2682240</wp:posOffset>
            </wp:positionH>
            <wp:positionV relativeFrom="paragraph">
              <wp:posOffset>-155575</wp:posOffset>
            </wp:positionV>
            <wp:extent cx="571500" cy="731308"/>
            <wp:effectExtent l="0" t="0" r="0" b="0"/>
            <wp:wrapNone/>
            <wp:docPr id="160774065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061">
        <w:rPr>
          <w:rFonts w:cs="Arial"/>
          <w:b/>
          <w:bCs/>
          <w:i/>
          <w:iCs/>
          <w:sz w:val="40"/>
          <w:szCs w:val="40"/>
        </w:rPr>
        <w:t>CO</w:t>
      </w:r>
      <w:r w:rsidRPr="00F72061">
        <w:rPr>
          <w:rFonts w:cs="Arial"/>
          <w:b/>
          <w:bCs/>
          <w:i/>
          <w:iCs/>
          <w:spacing w:val="-91"/>
          <w:sz w:val="40"/>
          <w:szCs w:val="40"/>
        </w:rPr>
        <w:t xml:space="preserve"> </w:t>
      </w:r>
      <w:r w:rsidRPr="00F72061">
        <w:rPr>
          <w:rFonts w:cs="Arial"/>
          <w:b/>
          <w:bCs/>
          <w:i/>
          <w:iCs/>
          <w:sz w:val="40"/>
          <w:szCs w:val="40"/>
        </w:rPr>
        <w:t>M</w:t>
      </w:r>
      <w:r w:rsidRPr="00F72061">
        <w:rPr>
          <w:rFonts w:cs="Arial"/>
          <w:b/>
          <w:bCs/>
          <w:i/>
          <w:iCs/>
          <w:spacing w:val="-99"/>
          <w:sz w:val="40"/>
          <w:szCs w:val="40"/>
        </w:rPr>
        <w:t xml:space="preserve"> </w:t>
      </w:r>
      <w:r w:rsidRPr="00F72061">
        <w:rPr>
          <w:rFonts w:cs="Arial"/>
          <w:b/>
          <w:bCs/>
          <w:i/>
          <w:iCs/>
          <w:sz w:val="40"/>
          <w:szCs w:val="40"/>
        </w:rPr>
        <w:t>MU</w:t>
      </w:r>
      <w:r w:rsidRPr="00F72061">
        <w:rPr>
          <w:rFonts w:cs="Arial"/>
          <w:b/>
          <w:bCs/>
          <w:i/>
          <w:iCs/>
          <w:spacing w:val="-108"/>
          <w:sz w:val="40"/>
          <w:szCs w:val="40"/>
        </w:rPr>
        <w:t xml:space="preserve"> </w:t>
      </w:r>
      <w:r w:rsidRPr="00F72061">
        <w:rPr>
          <w:rFonts w:cs="Arial"/>
          <w:b/>
          <w:bCs/>
          <w:i/>
          <w:iCs/>
          <w:spacing w:val="24"/>
          <w:sz w:val="40"/>
          <w:szCs w:val="40"/>
        </w:rPr>
        <w:t>N</w:t>
      </w:r>
      <w:r w:rsidRPr="00F72061">
        <w:rPr>
          <w:rFonts w:cs="Arial"/>
          <w:b/>
          <w:bCs/>
          <w:i/>
          <w:iCs/>
          <w:color w:val="0F0F0F"/>
          <w:spacing w:val="24"/>
          <w:sz w:val="40"/>
          <w:szCs w:val="40"/>
        </w:rPr>
        <w:t xml:space="preserve">E          </w:t>
      </w:r>
      <w:r w:rsidRPr="00F72061">
        <w:rPr>
          <w:rFonts w:cs="Arial"/>
          <w:b/>
          <w:bCs/>
          <w:i/>
          <w:iCs/>
          <w:position w:val="1"/>
          <w:sz w:val="40"/>
          <w:szCs w:val="40"/>
        </w:rPr>
        <w:t>D’ORZENS</w:t>
      </w:r>
    </w:p>
    <w:p w14:paraId="64AC5711" w14:textId="77777777" w:rsidR="007D05D7" w:rsidRDefault="007D05D7" w:rsidP="005743AB">
      <w:pPr>
        <w:spacing w:after="0" w:line="360" w:lineRule="auto"/>
      </w:pPr>
      <w:bookmarkStart w:id="0" w:name="_Hlk137642808"/>
      <w:bookmarkEnd w:id="0"/>
    </w:p>
    <w:p w14:paraId="46CA35B8" w14:textId="77777777" w:rsidR="00BC7E91" w:rsidRPr="00F72061" w:rsidRDefault="00BC7E91" w:rsidP="005743AB">
      <w:pPr>
        <w:spacing w:after="0" w:line="360" w:lineRule="auto"/>
      </w:pPr>
    </w:p>
    <w:p w14:paraId="32AA156C" w14:textId="4A594359" w:rsidR="0098791D" w:rsidRPr="0098791D" w:rsidRDefault="0098791D" w:rsidP="005743AB">
      <w:pPr>
        <w:spacing w:after="0" w:line="360" w:lineRule="auto"/>
        <w:jc w:val="center"/>
        <w:rPr>
          <w:rFonts w:ascii="Comic Sans MS" w:hAnsi="Comic Sans MS"/>
          <w:b/>
          <w:sz w:val="28"/>
          <w:szCs w:val="28"/>
        </w:rPr>
      </w:pPr>
      <w:r w:rsidRPr="0098791D">
        <w:rPr>
          <w:rFonts w:ascii="Comic Sans MS" w:hAnsi="Comic Sans MS"/>
          <w:b/>
          <w:sz w:val="28"/>
          <w:szCs w:val="28"/>
        </w:rPr>
        <w:t>INFORMATIONS COMMUNALES</w:t>
      </w:r>
    </w:p>
    <w:p w14:paraId="7F4EC9E4" w14:textId="77777777" w:rsidR="0098791D" w:rsidRDefault="0098791D" w:rsidP="005743AB">
      <w:pPr>
        <w:pStyle w:val="Paragraphedeliste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  <w:lang w:val="fr-CH"/>
        </w:rPr>
      </w:pPr>
    </w:p>
    <w:p w14:paraId="258F8CB1" w14:textId="2B654432" w:rsidR="0098791D" w:rsidRPr="005743AB" w:rsidRDefault="0098791D" w:rsidP="005743AB">
      <w:pPr>
        <w:pStyle w:val="Paragraphedeliste"/>
        <w:spacing w:line="360" w:lineRule="auto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  <w:lang w:val="fr-CH"/>
        </w:rPr>
      </w:pPr>
      <w:r w:rsidRPr="005743AB">
        <w:rPr>
          <w:rFonts w:asciiTheme="minorHAnsi" w:hAnsiTheme="minorHAnsi" w:cstheme="minorHAnsi"/>
          <w:b/>
          <w:bCs/>
          <w:sz w:val="28"/>
          <w:szCs w:val="28"/>
          <w:lang w:val="fr-CH"/>
        </w:rPr>
        <w:t>ELECTION</w:t>
      </w:r>
      <w:r w:rsidR="009202E4">
        <w:rPr>
          <w:rFonts w:asciiTheme="minorHAnsi" w:hAnsiTheme="minorHAnsi" w:cstheme="minorHAnsi"/>
          <w:b/>
          <w:bCs/>
          <w:sz w:val="28"/>
          <w:szCs w:val="28"/>
          <w:lang w:val="fr-CH"/>
        </w:rPr>
        <w:t>S COMMUNALES 2026</w:t>
      </w:r>
    </w:p>
    <w:p w14:paraId="70132E3A" w14:textId="77777777" w:rsidR="005743AB" w:rsidRDefault="005743AB" w:rsidP="005743AB">
      <w:pPr>
        <w:pStyle w:val="Paragraphedeliste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  <w:lang w:val="fr-CH"/>
        </w:rPr>
      </w:pPr>
    </w:p>
    <w:p w14:paraId="1FC30E1D" w14:textId="77777777" w:rsidR="005743AB" w:rsidRDefault="005743AB" w:rsidP="005743AB">
      <w:pPr>
        <w:pStyle w:val="Paragraphedeliste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  <w:lang w:val="fr-CH"/>
        </w:rPr>
      </w:pPr>
    </w:p>
    <w:p w14:paraId="1F8B88D6" w14:textId="77777777" w:rsidR="007D0F71" w:rsidRDefault="007D0F71" w:rsidP="005743AB">
      <w:pPr>
        <w:pStyle w:val="Paragraphedeliste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  <w:lang w:val="fr-CH"/>
        </w:rPr>
      </w:pPr>
      <w:r>
        <w:rPr>
          <w:rFonts w:asciiTheme="minorHAnsi" w:hAnsiTheme="minorHAnsi" w:cstheme="minorHAnsi"/>
          <w:sz w:val="22"/>
          <w:szCs w:val="22"/>
          <w:lang w:val="fr-CH"/>
        </w:rPr>
        <w:t xml:space="preserve">Conformément à l’arrêté de convocation du Conseil d’Etat du canton de Vaud du 22 août 2025, les électrices et électeurs d’Orzens sont convoqués les : </w:t>
      </w:r>
    </w:p>
    <w:p w14:paraId="6194D79B" w14:textId="77777777" w:rsidR="007D0F71" w:rsidRDefault="007D0F71" w:rsidP="007D0F71">
      <w:pPr>
        <w:pStyle w:val="Paragraphedeliste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  <w:lang w:val="fr-CH"/>
        </w:rPr>
      </w:pPr>
    </w:p>
    <w:p w14:paraId="3EDF9265" w14:textId="14F3B926" w:rsidR="007D0F71" w:rsidRDefault="007D0F71" w:rsidP="007D0F71">
      <w:pPr>
        <w:pStyle w:val="Paragraphedeliste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fr-CH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fr-CH"/>
        </w:rPr>
        <w:t>dimanche</w:t>
      </w:r>
      <w:proofErr w:type="gramEnd"/>
      <w:r>
        <w:rPr>
          <w:rFonts w:asciiTheme="minorHAnsi" w:hAnsiTheme="minorHAnsi" w:cstheme="minorHAnsi"/>
          <w:sz w:val="22"/>
          <w:szCs w:val="22"/>
          <w:lang w:val="fr-CH"/>
        </w:rPr>
        <w:t xml:space="preserve"> 8 mars 2026 (1</w:t>
      </w:r>
      <w:r w:rsidRPr="007D0F71">
        <w:rPr>
          <w:rFonts w:asciiTheme="minorHAnsi" w:hAnsiTheme="minorHAnsi" w:cstheme="minorHAnsi"/>
          <w:sz w:val="22"/>
          <w:szCs w:val="22"/>
          <w:vertAlign w:val="superscript"/>
          <w:lang w:val="fr-CH"/>
        </w:rPr>
        <w:t>er</w:t>
      </w:r>
      <w:r>
        <w:rPr>
          <w:rFonts w:asciiTheme="minorHAnsi" w:hAnsiTheme="minorHAnsi" w:cstheme="minorHAnsi"/>
          <w:sz w:val="22"/>
          <w:szCs w:val="22"/>
          <w:lang w:val="fr-CH"/>
        </w:rPr>
        <w:t xml:space="preserve"> tour Municipalité)</w:t>
      </w:r>
    </w:p>
    <w:p w14:paraId="0E9D8D9F" w14:textId="193C2539" w:rsidR="007D0F71" w:rsidRDefault="007D0F71" w:rsidP="007D0F71">
      <w:pPr>
        <w:pStyle w:val="Paragraphedeliste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fr-CH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fr-CH"/>
        </w:rPr>
        <w:t>dimanche</w:t>
      </w:r>
      <w:proofErr w:type="gramEnd"/>
      <w:r>
        <w:rPr>
          <w:rFonts w:asciiTheme="minorHAnsi" w:hAnsiTheme="minorHAnsi" w:cstheme="minorHAnsi"/>
          <w:sz w:val="22"/>
          <w:szCs w:val="22"/>
          <w:lang w:val="fr-CH"/>
        </w:rPr>
        <w:t xml:space="preserve"> 29 mars 2026 (2</w:t>
      </w:r>
      <w:r w:rsidRPr="007D0F71">
        <w:rPr>
          <w:rFonts w:asciiTheme="minorHAnsi" w:hAnsiTheme="minorHAnsi" w:cstheme="minorHAnsi"/>
          <w:sz w:val="22"/>
          <w:szCs w:val="22"/>
          <w:vertAlign w:val="superscript"/>
          <w:lang w:val="fr-CH"/>
        </w:rPr>
        <w:t>ème</w:t>
      </w:r>
      <w:r>
        <w:rPr>
          <w:rFonts w:asciiTheme="minorHAnsi" w:hAnsiTheme="minorHAnsi" w:cstheme="minorHAnsi"/>
          <w:sz w:val="22"/>
          <w:szCs w:val="22"/>
          <w:lang w:val="fr-CH"/>
        </w:rPr>
        <w:t xml:space="preserve"> tour éventuel Municipalité)</w:t>
      </w:r>
    </w:p>
    <w:p w14:paraId="1AA9D959" w14:textId="6D04DEAC" w:rsidR="007D0F71" w:rsidRDefault="007D0F71" w:rsidP="007D0F71">
      <w:pPr>
        <w:pStyle w:val="Paragraphedeliste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fr-CH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fr-CH"/>
        </w:rPr>
        <w:t>dimanche</w:t>
      </w:r>
      <w:proofErr w:type="gramEnd"/>
      <w:r>
        <w:rPr>
          <w:rFonts w:asciiTheme="minorHAnsi" w:hAnsiTheme="minorHAnsi" w:cstheme="minorHAnsi"/>
          <w:sz w:val="22"/>
          <w:szCs w:val="22"/>
          <w:lang w:val="fr-CH"/>
        </w:rPr>
        <w:t xml:space="preserve"> 26 avril 2026 (1</w:t>
      </w:r>
      <w:r w:rsidRPr="007D0F71">
        <w:rPr>
          <w:rFonts w:asciiTheme="minorHAnsi" w:hAnsiTheme="minorHAnsi" w:cstheme="minorHAnsi"/>
          <w:sz w:val="22"/>
          <w:szCs w:val="22"/>
          <w:vertAlign w:val="superscript"/>
          <w:lang w:val="fr-CH"/>
        </w:rPr>
        <w:t>er</w:t>
      </w:r>
      <w:r>
        <w:rPr>
          <w:rFonts w:asciiTheme="minorHAnsi" w:hAnsiTheme="minorHAnsi" w:cstheme="minorHAnsi"/>
          <w:sz w:val="22"/>
          <w:szCs w:val="22"/>
          <w:lang w:val="fr-CH"/>
        </w:rPr>
        <w:t xml:space="preserve"> tour Syndicature)</w:t>
      </w:r>
    </w:p>
    <w:p w14:paraId="5573EFDE" w14:textId="4A8C24C3" w:rsidR="007D0F71" w:rsidRDefault="007D0F71" w:rsidP="007D0F71">
      <w:pPr>
        <w:pStyle w:val="Paragraphedeliste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fr-CH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fr-CH"/>
        </w:rPr>
        <w:t>dimanche</w:t>
      </w:r>
      <w:proofErr w:type="gramEnd"/>
      <w:r>
        <w:rPr>
          <w:rFonts w:asciiTheme="minorHAnsi" w:hAnsiTheme="minorHAnsi" w:cstheme="minorHAnsi"/>
          <w:sz w:val="22"/>
          <w:szCs w:val="22"/>
          <w:lang w:val="fr-CH"/>
        </w:rPr>
        <w:t xml:space="preserve"> 17 mai 2026 (2</w:t>
      </w:r>
      <w:r w:rsidRPr="007D0F71">
        <w:rPr>
          <w:rFonts w:asciiTheme="minorHAnsi" w:hAnsiTheme="minorHAnsi" w:cstheme="minorHAnsi"/>
          <w:sz w:val="22"/>
          <w:szCs w:val="22"/>
          <w:vertAlign w:val="superscript"/>
          <w:lang w:val="fr-CH"/>
        </w:rPr>
        <w:t>ème</w:t>
      </w:r>
      <w:r>
        <w:rPr>
          <w:rFonts w:asciiTheme="minorHAnsi" w:hAnsiTheme="minorHAnsi" w:cstheme="minorHAnsi"/>
          <w:sz w:val="22"/>
          <w:szCs w:val="22"/>
          <w:lang w:val="fr-CH"/>
        </w:rPr>
        <w:t xml:space="preserve"> tour éventuel Syndicature)</w:t>
      </w:r>
    </w:p>
    <w:p w14:paraId="1C6EDE31" w14:textId="77777777" w:rsidR="007D0F71" w:rsidRDefault="007D0F71" w:rsidP="007D0F71">
      <w:pPr>
        <w:spacing w:after="0" w:line="360" w:lineRule="auto"/>
        <w:jc w:val="both"/>
        <w:rPr>
          <w:rFonts w:cstheme="minorHAnsi"/>
        </w:rPr>
      </w:pPr>
    </w:p>
    <w:p w14:paraId="0B3FBA5D" w14:textId="7429F312" w:rsidR="00830462" w:rsidRDefault="00830462" w:rsidP="007D0F71">
      <w:pPr>
        <w:spacing w:after="0" w:line="36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pour</w:t>
      </w:r>
      <w:proofErr w:type="gramEnd"/>
      <w:r>
        <w:rPr>
          <w:rFonts w:cstheme="minorHAnsi"/>
        </w:rPr>
        <w:t xml:space="preserve"> élire leurs autorités pour un mandat de 5 ans (législature du 1</w:t>
      </w:r>
      <w:r w:rsidRPr="00830462">
        <w:rPr>
          <w:rFonts w:cstheme="minorHAnsi"/>
          <w:vertAlign w:val="superscript"/>
        </w:rPr>
        <w:t>er</w:t>
      </w:r>
      <w:r>
        <w:rPr>
          <w:rFonts w:cstheme="minorHAnsi"/>
        </w:rPr>
        <w:t xml:space="preserve"> juillet 2026 au 30 juin 2031).</w:t>
      </w:r>
    </w:p>
    <w:p w14:paraId="3CA016CA" w14:textId="77777777" w:rsidR="00830462" w:rsidRPr="007D0F71" w:rsidRDefault="00830462" w:rsidP="007D0F71">
      <w:pPr>
        <w:spacing w:after="0" w:line="360" w:lineRule="auto"/>
        <w:jc w:val="both"/>
        <w:rPr>
          <w:rFonts w:cstheme="minorHAnsi"/>
        </w:rPr>
      </w:pPr>
    </w:p>
    <w:p w14:paraId="1F81040F" w14:textId="3D889D82" w:rsidR="007D05D7" w:rsidRPr="00830462" w:rsidRDefault="005743AB" w:rsidP="005743AB">
      <w:pPr>
        <w:pStyle w:val="Paragraphedeliste"/>
        <w:spacing w:line="360" w:lineRule="auto"/>
        <w:ind w:left="0"/>
        <w:rPr>
          <w:rFonts w:asciiTheme="minorHAnsi" w:hAnsiTheme="minorHAnsi" w:cstheme="minorHAnsi"/>
          <w:bCs/>
          <w:sz w:val="22"/>
          <w:szCs w:val="22"/>
          <w:lang w:val="fr-CH"/>
        </w:rPr>
      </w:pPr>
      <w:r w:rsidRPr="00830462">
        <w:rPr>
          <w:rFonts w:asciiTheme="minorHAnsi" w:hAnsiTheme="minorHAnsi" w:cstheme="minorHAnsi"/>
          <w:bCs/>
          <w:sz w:val="22"/>
          <w:szCs w:val="22"/>
          <w:u w:val="single"/>
          <w:lang w:val="fr-CH"/>
        </w:rPr>
        <w:t>Dépôt des listes</w:t>
      </w:r>
      <w:r w:rsidRPr="00830462">
        <w:rPr>
          <w:rFonts w:asciiTheme="minorHAnsi" w:hAnsiTheme="minorHAnsi" w:cstheme="minorHAnsi"/>
          <w:bCs/>
          <w:sz w:val="22"/>
          <w:szCs w:val="22"/>
          <w:lang w:val="fr-CH"/>
        </w:rPr>
        <w:t> :</w:t>
      </w:r>
    </w:p>
    <w:p w14:paraId="1CE4BD9A" w14:textId="0797000B" w:rsidR="005743AB" w:rsidRDefault="005743AB" w:rsidP="005743AB">
      <w:pPr>
        <w:pStyle w:val="Paragraphedeliste"/>
        <w:spacing w:line="360" w:lineRule="auto"/>
        <w:ind w:left="0"/>
        <w:rPr>
          <w:rFonts w:asciiTheme="minorHAnsi" w:hAnsiTheme="minorHAnsi" w:cstheme="minorHAnsi"/>
          <w:bCs/>
          <w:sz w:val="22"/>
          <w:szCs w:val="22"/>
          <w:lang w:val="fr-CH"/>
        </w:rPr>
      </w:pPr>
      <w:r>
        <w:rPr>
          <w:rFonts w:asciiTheme="minorHAnsi" w:hAnsiTheme="minorHAnsi" w:cstheme="minorHAnsi"/>
          <w:bCs/>
          <w:sz w:val="22"/>
          <w:szCs w:val="22"/>
          <w:lang w:val="fr-CH"/>
        </w:rPr>
        <w:t>Le</w:t>
      </w:r>
      <w:r w:rsidR="007D0F71">
        <w:rPr>
          <w:rFonts w:asciiTheme="minorHAnsi" w:hAnsiTheme="minorHAnsi" w:cstheme="minorHAnsi"/>
          <w:bCs/>
          <w:sz w:val="22"/>
          <w:szCs w:val="22"/>
          <w:lang w:val="fr-CH"/>
        </w:rPr>
        <w:t xml:space="preserve">s personnes intéressées par les affaires publiques sont invitées à déposer leur candidature </w:t>
      </w:r>
      <w:r w:rsidR="007D0F71" w:rsidRPr="00830462">
        <w:rPr>
          <w:rFonts w:asciiTheme="minorHAnsi" w:hAnsiTheme="minorHAnsi" w:cstheme="minorHAnsi"/>
          <w:b/>
          <w:sz w:val="22"/>
          <w:szCs w:val="22"/>
          <w:lang w:val="fr-CH"/>
        </w:rPr>
        <w:t>à partir du lundi 5 janvier 2026</w:t>
      </w:r>
      <w:r w:rsidR="007D0F71">
        <w:rPr>
          <w:rFonts w:asciiTheme="minorHAnsi" w:hAnsiTheme="minorHAnsi" w:cstheme="minorHAnsi"/>
          <w:bCs/>
          <w:sz w:val="22"/>
          <w:szCs w:val="22"/>
          <w:lang w:val="fr-CH"/>
        </w:rPr>
        <w:t>. Les listes des candidats doivent être déposées au greffe municipal</w:t>
      </w:r>
      <w:r>
        <w:rPr>
          <w:rFonts w:asciiTheme="minorHAnsi" w:hAnsiTheme="minorHAnsi" w:cstheme="minorHAnsi"/>
          <w:bCs/>
          <w:sz w:val="22"/>
          <w:szCs w:val="22"/>
          <w:lang w:val="fr-CH"/>
        </w:rPr>
        <w:t> :</w:t>
      </w:r>
    </w:p>
    <w:p w14:paraId="15F5321D" w14:textId="77777777" w:rsidR="00830462" w:rsidRDefault="00830462" w:rsidP="005743AB">
      <w:pPr>
        <w:pStyle w:val="Paragraphedeliste"/>
        <w:spacing w:line="360" w:lineRule="auto"/>
        <w:ind w:left="0"/>
        <w:rPr>
          <w:rFonts w:asciiTheme="minorHAnsi" w:hAnsiTheme="minorHAnsi" w:cstheme="minorHAnsi"/>
          <w:bCs/>
          <w:sz w:val="22"/>
          <w:szCs w:val="22"/>
          <w:lang w:val="fr-CH"/>
        </w:rPr>
      </w:pPr>
    </w:p>
    <w:p w14:paraId="20B20E32" w14:textId="7B8BA526" w:rsidR="005743AB" w:rsidRDefault="007D0F71" w:rsidP="00830462">
      <w:pPr>
        <w:pStyle w:val="Paragraphedeliste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fr-CH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  <w:lang w:val="fr-CH"/>
        </w:rPr>
        <w:t>pour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fr-CH"/>
        </w:rPr>
        <w:t xml:space="preserve"> les élections du 8 mars 2026, </w:t>
      </w:r>
      <w:r w:rsidRPr="007D0F71">
        <w:rPr>
          <w:rFonts w:asciiTheme="minorHAnsi" w:hAnsiTheme="minorHAnsi" w:cstheme="minorHAnsi"/>
          <w:b/>
          <w:sz w:val="22"/>
          <w:szCs w:val="22"/>
          <w:lang w:val="fr-CH"/>
        </w:rPr>
        <w:t>a</w:t>
      </w:r>
      <w:r w:rsidR="005743AB" w:rsidRPr="007D0F71">
        <w:rPr>
          <w:rFonts w:asciiTheme="minorHAnsi" w:hAnsiTheme="minorHAnsi" w:cstheme="minorHAnsi"/>
          <w:b/>
          <w:sz w:val="22"/>
          <w:szCs w:val="22"/>
          <w:lang w:val="fr-CH"/>
        </w:rPr>
        <w:t xml:space="preserve">u </w:t>
      </w:r>
      <w:r w:rsidRPr="007D0F71">
        <w:rPr>
          <w:rFonts w:asciiTheme="minorHAnsi" w:hAnsiTheme="minorHAnsi" w:cstheme="minorHAnsi"/>
          <w:b/>
          <w:sz w:val="22"/>
          <w:szCs w:val="22"/>
          <w:lang w:val="fr-CH"/>
        </w:rPr>
        <w:t xml:space="preserve">plus tard le </w:t>
      </w:r>
      <w:r w:rsidR="005743AB" w:rsidRPr="007D0F71">
        <w:rPr>
          <w:rFonts w:asciiTheme="minorHAnsi" w:hAnsiTheme="minorHAnsi" w:cstheme="minorHAnsi"/>
          <w:b/>
          <w:sz w:val="22"/>
          <w:szCs w:val="22"/>
          <w:lang w:val="fr-CH"/>
        </w:rPr>
        <w:t xml:space="preserve">lundi </w:t>
      </w:r>
      <w:r w:rsidR="009202E4" w:rsidRPr="007D0F71">
        <w:rPr>
          <w:rFonts w:asciiTheme="minorHAnsi" w:hAnsiTheme="minorHAnsi" w:cstheme="minorHAnsi"/>
          <w:b/>
          <w:sz w:val="22"/>
          <w:szCs w:val="22"/>
          <w:lang w:val="fr-CH"/>
        </w:rPr>
        <w:t>12 janvier 2026</w:t>
      </w:r>
      <w:r w:rsidR="005743AB" w:rsidRPr="007D0F71">
        <w:rPr>
          <w:rFonts w:asciiTheme="minorHAnsi" w:hAnsiTheme="minorHAnsi" w:cstheme="minorHAnsi"/>
          <w:b/>
          <w:sz w:val="22"/>
          <w:szCs w:val="22"/>
          <w:lang w:val="fr-CH"/>
        </w:rPr>
        <w:t xml:space="preserve"> à 12h00 précises</w:t>
      </w:r>
      <w:r w:rsidR="005743AB">
        <w:rPr>
          <w:rFonts w:asciiTheme="minorHAnsi" w:hAnsiTheme="minorHAnsi" w:cstheme="minorHAnsi"/>
          <w:bCs/>
          <w:sz w:val="22"/>
          <w:szCs w:val="22"/>
          <w:lang w:val="fr-CH"/>
        </w:rPr>
        <w:t> ;</w:t>
      </w:r>
    </w:p>
    <w:p w14:paraId="69863F38" w14:textId="6214321E" w:rsidR="005743AB" w:rsidRDefault="007D0F71" w:rsidP="00830462">
      <w:pPr>
        <w:pStyle w:val="Paragraphedeliste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fr-CH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  <w:lang w:val="fr-CH"/>
        </w:rPr>
        <w:t>pour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fr-CH"/>
        </w:rPr>
        <w:t xml:space="preserve"> les élections du 29 mars 2026, </w:t>
      </w:r>
      <w:r w:rsidRPr="007D0F71">
        <w:rPr>
          <w:rFonts w:asciiTheme="minorHAnsi" w:hAnsiTheme="minorHAnsi" w:cstheme="minorHAnsi"/>
          <w:b/>
          <w:sz w:val="22"/>
          <w:szCs w:val="22"/>
          <w:lang w:val="fr-CH"/>
        </w:rPr>
        <w:t>au plus tard le</w:t>
      </w:r>
      <w:r w:rsidR="005743AB" w:rsidRPr="007D0F71">
        <w:rPr>
          <w:rFonts w:asciiTheme="minorHAnsi" w:hAnsiTheme="minorHAnsi" w:cstheme="minorHAnsi"/>
          <w:b/>
          <w:sz w:val="22"/>
          <w:szCs w:val="22"/>
          <w:lang w:val="fr-CH"/>
        </w:rPr>
        <w:t xml:space="preserve"> mardi </w:t>
      </w:r>
      <w:r w:rsidR="009202E4" w:rsidRPr="007D0F71">
        <w:rPr>
          <w:rFonts w:asciiTheme="minorHAnsi" w:hAnsiTheme="minorHAnsi" w:cstheme="minorHAnsi"/>
          <w:b/>
          <w:sz w:val="22"/>
          <w:szCs w:val="22"/>
          <w:lang w:val="fr-CH"/>
        </w:rPr>
        <w:t>10 mars 2026</w:t>
      </w:r>
      <w:r w:rsidR="005743AB" w:rsidRPr="007D0F71">
        <w:rPr>
          <w:rFonts w:asciiTheme="minorHAnsi" w:hAnsiTheme="minorHAnsi" w:cstheme="minorHAnsi"/>
          <w:b/>
          <w:sz w:val="22"/>
          <w:szCs w:val="22"/>
          <w:lang w:val="fr-CH"/>
        </w:rPr>
        <w:t xml:space="preserve"> à 12h00 précises</w:t>
      </w:r>
      <w:r w:rsidR="00830462">
        <w:rPr>
          <w:rFonts w:asciiTheme="minorHAnsi" w:hAnsiTheme="minorHAnsi" w:cstheme="minorHAnsi"/>
          <w:bCs/>
          <w:sz w:val="22"/>
          <w:szCs w:val="22"/>
          <w:lang w:val="fr-CH"/>
        </w:rPr>
        <w:t> ;</w:t>
      </w:r>
    </w:p>
    <w:p w14:paraId="5A320791" w14:textId="59DDAF37" w:rsidR="00830462" w:rsidRDefault="00830462" w:rsidP="00830462">
      <w:pPr>
        <w:pStyle w:val="Paragraphedeliste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fr-CH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  <w:lang w:val="fr-CH"/>
        </w:rPr>
        <w:t>pour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fr-CH"/>
        </w:rPr>
        <w:t xml:space="preserve"> les élections du 26 avril 2026, </w:t>
      </w:r>
      <w:r>
        <w:rPr>
          <w:rFonts w:asciiTheme="minorHAnsi" w:hAnsiTheme="minorHAnsi" w:cstheme="minorHAnsi"/>
          <w:b/>
          <w:sz w:val="22"/>
          <w:szCs w:val="22"/>
          <w:lang w:val="fr-CH"/>
        </w:rPr>
        <w:t>au plus tard le mardi 7 avril 2026 à 12h00 précises</w:t>
      </w:r>
      <w:r>
        <w:rPr>
          <w:rFonts w:asciiTheme="minorHAnsi" w:hAnsiTheme="minorHAnsi" w:cstheme="minorHAnsi"/>
          <w:bCs/>
          <w:sz w:val="22"/>
          <w:szCs w:val="22"/>
          <w:lang w:val="fr-CH"/>
        </w:rPr>
        <w:t> ;</w:t>
      </w:r>
    </w:p>
    <w:p w14:paraId="5E55C264" w14:textId="58646E2A" w:rsidR="00830462" w:rsidRDefault="00830462" w:rsidP="00830462">
      <w:pPr>
        <w:pStyle w:val="Paragraphedeliste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fr-CH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  <w:lang w:val="fr-CH"/>
        </w:rPr>
        <w:t>pour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fr-CH"/>
        </w:rPr>
        <w:t xml:space="preserve"> les élections du 17 mai 2026, </w:t>
      </w:r>
      <w:r>
        <w:rPr>
          <w:rFonts w:asciiTheme="minorHAnsi" w:hAnsiTheme="minorHAnsi" w:cstheme="minorHAnsi"/>
          <w:b/>
          <w:sz w:val="22"/>
          <w:szCs w:val="22"/>
          <w:lang w:val="fr-CH"/>
        </w:rPr>
        <w:t>au plus tard le mardi 28 avril 2026 à 12h00 précises</w:t>
      </w:r>
      <w:r>
        <w:rPr>
          <w:rFonts w:asciiTheme="minorHAnsi" w:hAnsiTheme="minorHAnsi" w:cstheme="minorHAnsi"/>
          <w:bCs/>
          <w:sz w:val="22"/>
          <w:szCs w:val="22"/>
          <w:lang w:val="fr-CH"/>
        </w:rPr>
        <w:t>.</w:t>
      </w:r>
    </w:p>
    <w:p w14:paraId="4853A33C" w14:textId="77777777" w:rsidR="005743AB" w:rsidRDefault="005743AB" w:rsidP="005743AB">
      <w:pPr>
        <w:tabs>
          <w:tab w:val="left" w:pos="284"/>
        </w:tabs>
        <w:spacing w:after="0" w:line="360" w:lineRule="auto"/>
        <w:rPr>
          <w:rFonts w:cstheme="minorHAnsi"/>
          <w:bCs/>
        </w:rPr>
      </w:pPr>
    </w:p>
    <w:p w14:paraId="2F2BC7C5" w14:textId="2B1274BD" w:rsidR="00830462" w:rsidRPr="005743AB" w:rsidRDefault="00830462" w:rsidP="00830462">
      <w:pPr>
        <w:pStyle w:val="Paragraphedeliste"/>
        <w:spacing w:line="360" w:lineRule="auto"/>
        <w:ind w:left="0"/>
        <w:jc w:val="both"/>
        <w:rPr>
          <w:rStyle w:val="Lienhypertexte"/>
          <w:rFonts w:asciiTheme="minorHAnsi" w:eastAsiaTheme="minorEastAsia" w:hAnsiTheme="minorHAnsi" w:cstheme="minorHAnsi"/>
          <w:noProof/>
          <w:color w:val="auto"/>
          <w:sz w:val="22"/>
          <w:szCs w:val="22"/>
          <w:u w:val="none"/>
          <w:lang w:eastAsia="fr-CH"/>
        </w:rPr>
      </w:pPr>
      <w:r>
        <w:rPr>
          <w:rFonts w:asciiTheme="minorHAnsi" w:hAnsiTheme="minorHAnsi" w:cstheme="minorHAnsi"/>
          <w:sz w:val="22"/>
          <w:szCs w:val="22"/>
          <w:lang w:val="fr-CH"/>
        </w:rPr>
        <w:t>Les formulaires ad hoc peuvent être obtenus auprès du greffe municipal (horaires d’ouverture : lundis entre 09h00 et 11h00) dès ce jour ou téléchargés sur le site</w:t>
      </w:r>
      <w:r>
        <w:rPr>
          <w:rStyle w:val="Lienhypertexte"/>
          <w:rFonts w:asciiTheme="minorHAnsi" w:eastAsiaTheme="minorEastAsia" w:hAnsiTheme="minorHAnsi" w:cstheme="minorHAnsi"/>
          <w:noProof/>
          <w:color w:val="auto"/>
          <w:sz w:val="22"/>
          <w:szCs w:val="22"/>
          <w:u w:val="none"/>
          <w:lang w:eastAsia="fr-CH"/>
        </w:rPr>
        <w:t xml:space="preserve"> de la commune </w:t>
      </w:r>
      <w:hyperlink r:id="rId7" w:history="1">
        <w:r w:rsidRPr="00243ACF">
          <w:rPr>
            <w:rStyle w:val="Lienhypertexte"/>
            <w:rFonts w:asciiTheme="minorHAnsi" w:eastAsiaTheme="minorEastAsia" w:hAnsiTheme="minorHAnsi" w:cstheme="minorHAnsi"/>
            <w:noProof/>
            <w:sz w:val="22"/>
            <w:szCs w:val="22"/>
            <w:lang w:eastAsia="fr-CH"/>
          </w:rPr>
          <w:t>www.orzens.ch</w:t>
        </w:r>
      </w:hyperlink>
      <w:r>
        <w:rPr>
          <w:rStyle w:val="Lienhypertexte"/>
          <w:rFonts w:asciiTheme="minorHAnsi" w:eastAsiaTheme="minorEastAsia" w:hAnsiTheme="minorHAnsi" w:cstheme="minorHAnsi"/>
          <w:noProof/>
          <w:color w:val="auto"/>
          <w:sz w:val="22"/>
          <w:szCs w:val="22"/>
          <w:u w:val="none"/>
          <w:lang w:eastAsia="fr-CH"/>
        </w:rPr>
        <w:t xml:space="preserve">. </w:t>
      </w:r>
      <w:r w:rsidRPr="00BC7E91">
        <w:rPr>
          <w:rStyle w:val="Lienhypertexte"/>
          <w:rFonts w:asciiTheme="minorHAnsi" w:eastAsiaTheme="minorEastAsia" w:hAnsiTheme="minorHAnsi" w:cstheme="minorHAnsi"/>
          <w:b/>
          <w:bCs/>
          <w:noProof/>
          <w:color w:val="auto"/>
          <w:sz w:val="22"/>
          <w:szCs w:val="22"/>
          <w:lang w:eastAsia="fr-CH"/>
        </w:rPr>
        <w:t>En cas d’absence lors de votre passage au bureau communal, Mme Dominique Hauner, municipale, se tient à votre disposition au +41 78 809 74 36</w:t>
      </w:r>
      <w:r>
        <w:rPr>
          <w:rStyle w:val="Lienhypertexte"/>
          <w:rFonts w:asciiTheme="minorHAnsi" w:eastAsiaTheme="minorEastAsia" w:hAnsiTheme="minorHAnsi" w:cstheme="minorHAnsi"/>
          <w:noProof/>
          <w:color w:val="auto"/>
          <w:sz w:val="22"/>
          <w:szCs w:val="22"/>
          <w:u w:val="none"/>
          <w:lang w:eastAsia="fr-CH"/>
        </w:rPr>
        <w:t>.</w:t>
      </w:r>
    </w:p>
    <w:p w14:paraId="3D9B92F4" w14:textId="77777777" w:rsidR="00830462" w:rsidRDefault="00830462" w:rsidP="00830462">
      <w:pPr>
        <w:pStyle w:val="Paragraphedeliste"/>
        <w:spacing w:line="360" w:lineRule="auto"/>
        <w:ind w:left="0"/>
        <w:rPr>
          <w:rFonts w:asciiTheme="minorHAnsi" w:hAnsiTheme="minorHAnsi" w:cstheme="minorHAnsi"/>
          <w:bCs/>
          <w:sz w:val="22"/>
          <w:szCs w:val="22"/>
          <w:lang w:val="fr-CH"/>
        </w:rPr>
      </w:pPr>
    </w:p>
    <w:p w14:paraId="06AC5E31" w14:textId="77777777" w:rsidR="00830462" w:rsidRPr="005147CB" w:rsidRDefault="00830462" w:rsidP="00830462">
      <w:pPr>
        <w:pStyle w:val="Paragraphedeliste"/>
        <w:spacing w:line="360" w:lineRule="auto"/>
        <w:ind w:left="0"/>
        <w:rPr>
          <w:rFonts w:asciiTheme="minorHAnsi" w:hAnsiTheme="minorHAnsi" w:cstheme="minorHAnsi"/>
          <w:bCs/>
          <w:sz w:val="22"/>
          <w:szCs w:val="22"/>
          <w:lang w:val="fr-CH"/>
        </w:rPr>
      </w:pPr>
    </w:p>
    <w:p w14:paraId="7C9EA6F3" w14:textId="0DF0A91F" w:rsidR="007D05D7" w:rsidRPr="00830462" w:rsidRDefault="005743AB" w:rsidP="00830462">
      <w:pPr>
        <w:tabs>
          <w:tab w:val="left" w:pos="5103"/>
        </w:tabs>
        <w:spacing w:after="0" w:line="360" w:lineRule="auto"/>
        <w:ind w:firstLine="6"/>
        <w:jc w:val="both"/>
        <w:rPr>
          <w:rFonts w:cs="Arial"/>
          <w:b/>
        </w:rPr>
      </w:pPr>
      <w:r w:rsidRPr="005743AB">
        <w:rPr>
          <w:rFonts w:cs="Arial"/>
          <w:b/>
        </w:rPr>
        <w:tab/>
        <w:t>La Municipalité</w:t>
      </w:r>
    </w:p>
    <w:sectPr w:rsidR="007D05D7" w:rsidRPr="00830462" w:rsidSect="00D454E4">
      <w:pgSz w:w="11906" w:h="16838"/>
      <w:pgMar w:top="709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81B0E"/>
    <w:multiLevelType w:val="hybridMultilevel"/>
    <w:tmpl w:val="86501956"/>
    <w:lvl w:ilvl="0" w:tplc="54CC8A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51063"/>
    <w:multiLevelType w:val="hybridMultilevel"/>
    <w:tmpl w:val="A102495C"/>
    <w:lvl w:ilvl="0" w:tplc="E8FCB2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812063">
    <w:abstractNumId w:val="0"/>
  </w:num>
  <w:num w:numId="2" w16cid:durableId="123708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9B"/>
    <w:rsid w:val="000046CD"/>
    <w:rsid w:val="00034FEE"/>
    <w:rsid w:val="00055C81"/>
    <w:rsid w:val="00091DC4"/>
    <w:rsid w:val="000A6098"/>
    <w:rsid w:val="001406E6"/>
    <w:rsid w:val="00243CB0"/>
    <w:rsid w:val="002A624F"/>
    <w:rsid w:val="003F709D"/>
    <w:rsid w:val="004132AA"/>
    <w:rsid w:val="0048692C"/>
    <w:rsid w:val="004E5209"/>
    <w:rsid w:val="005147CB"/>
    <w:rsid w:val="00563060"/>
    <w:rsid w:val="0056328C"/>
    <w:rsid w:val="005743AB"/>
    <w:rsid w:val="0058259B"/>
    <w:rsid w:val="00601C69"/>
    <w:rsid w:val="00711BDA"/>
    <w:rsid w:val="00717902"/>
    <w:rsid w:val="007A0285"/>
    <w:rsid w:val="007D05D7"/>
    <w:rsid w:val="007D0F71"/>
    <w:rsid w:val="0080362E"/>
    <w:rsid w:val="00830462"/>
    <w:rsid w:val="009044CA"/>
    <w:rsid w:val="009202E4"/>
    <w:rsid w:val="009278AA"/>
    <w:rsid w:val="0098791D"/>
    <w:rsid w:val="009A35C4"/>
    <w:rsid w:val="00A263E7"/>
    <w:rsid w:val="00AF4E14"/>
    <w:rsid w:val="00BC7E91"/>
    <w:rsid w:val="00C96BE7"/>
    <w:rsid w:val="00D454E4"/>
    <w:rsid w:val="00E67F88"/>
    <w:rsid w:val="00EA6938"/>
    <w:rsid w:val="00F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3D52A"/>
  <w15:chartTrackingRefBased/>
  <w15:docId w15:val="{EB751F36-C8FB-440D-8BBE-A19817B1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259B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4"/>
      <w:lang w:val="fr-FR"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825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5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rzens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C312B-1D80-43A6-B050-0EC6F3B5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1208</Characters>
  <Application>Microsoft Office Word</Application>
  <DocSecurity>0</DocSecurity>
  <Lines>34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Commune Orzens</dc:creator>
  <cp:keywords/>
  <dc:description/>
  <cp:lastModifiedBy>Commune Orzens</cp:lastModifiedBy>
  <cp:revision>9</cp:revision>
  <cp:lastPrinted>2025-12-22T08:28:00Z</cp:lastPrinted>
  <dcterms:created xsi:type="dcterms:W3CDTF">2025-11-05T12:26:00Z</dcterms:created>
  <dcterms:modified xsi:type="dcterms:W3CDTF">2025-12-22T08:30:00Z</dcterms:modified>
</cp:coreProperties>
</file>